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227" w14:textId="20716B26" w:rsidR="00C10EB1" w:rsidRDefault="00C10EB1" w:rsidP="00C10EB1">
      <w:pPr>
        <w:jc w:val="center"/>
        <w:rPr>
          <w:b/>
          <w:bCs/>
          <w:sz w:val="28"/>
          <w:szCs w:val="28"/>
        </w:rPr>
      </w:pPr>
      <w:r>
        <w:rPr>
          <w:b/>
          <w:bCs/>
          <w:sz w:val="28"/>
          <w:szCs w:val="28"/>
        </w:rPr>
        <w:t>2024 Pend Oreille County Republicans</w:t>
      </w:r>
    </w:p>
    <w:p w14:paraId="3F9502C9" w14:textId="701D116F" w:rsidR="00E549CD" w:rsidRDefault="008B15FA">
      <w:pPr>
        <w:rPr>
          <w:b/>
          <w:bCs/>
          <w:sz w:val="28"/>
          <w:szCs w:val="28"/>
        </w:rPr>
      </w:pPr>
      <w:r>
        <w:rPr>
          <w:b/>
          <w:bCs/>
          <w:sz w:val="28"/>
          <w:szCs w:val="28"/>
        </w:rPr>
        <w:t xml:space="preserve">Plank #10 – Energy </w:t>
      </w:r>
      <w:r w:rsidR="008610E7">
        <w:rPr>
          <w:b/>
          <w:bCs/>
          <w:sz w:val="28"/>
          <w:szCs w:val="28"/>
        </w:rPr>
        <w:t xml:space="preserve">Independence </w:t>
      </w:r>
      <w:r>
        <w:rPr>
          <w:b/>
          <w:bCs/>
          <w:sz w:val="28"/>
          <w:szCs w:val="28"/>
        </w:rPr>
        <w:t>and the Environment</w:t>
      </w:r>
      <w:r>
        <w:rPr>
          <w:b/>
          <w:bCs/>
          <w:sz w:val="28"/>
          <w:szCs w:val="28"/>
        </w:rPr>
        <w:tab/>
      </w:r>
      <w:r>
        <w:rPr>
          <w:b/>
          <w:bCs/>
          <w:sz w:val="28"/>
          <w:szCs w:val="28"/>
        </w:rPr>
        <w:tab/>
      </w:r>
      <w:r w:rsidR="008610E7" w:rsidRPr="008610E7">
        <w:rPr>
          <w:i/>
          <w:iCs/>
          <w:color w:val="FF0000"/>
          <w:sz w:val="20"/>
          <w:szCs w:val="20"/>
        </w:rPr>
        <w:t>Revised 3/24/2024</w:t>
      </w:r>
    </w:p>
    <w:p w14:paraId="78426130" w14:textId="16B1546A" w:rsidR="008B15FA" w:rsidRDefault="008B15FA">
      <w:pPr>
        <w:rPr>
          <w:b/>
          <w:bCs/>
          <w:sz w:val="28"/>
          <w:szCs w:val="28"/>
        </w:rPr>
      </w:pPr>
      <w:r>
        <w:rPr>
          <w:b/>
          <w:bCs/>
          <w:sz w:val="28"/>
          <w:szCs w:val="28"/>
        </w:rPr>
        <w:t>W</w:t>
      </w:r>
      <w:r w:rsidR="00C64876">
        <w:rPr>
          <w:b/>
          <w:bCs/>
          <w:sz w:val="28"/>
          <w:szCs w:val="28"/>
        </w:rPr>
        <w:t>e</w:t>
      </w:r>
      <w:r>
        <w:rPr>
          <w:b/>
          <w:bCs/>
          <w:sz w:val="28"/>
          <w:szCs w:val="28"/>
        </w:rPr>
        <w:t xml:space="preserve"> have an obligation to be good stewards of God’s creation for future generations. We do not need to sacrifice a healthy economy in order to maintain a healthy environment.</w:t>
      </w:r>
    </w:p>
    <w:p w14:paraId="25280C14" w14:textId="5BCC6FFD" w:rsidR="008B15FA" w:rsidRPr="00572FDC" w:rsidRDefault="008B15FA">
      <w:pPr>
        <w:rPr>
          <w:b/>
          <w:bCs/>
          <w:sz w:val="28"/>
          <w:szCs w:val="28"/>
        </w:rPr>
      </w:pPr>
      <w:r w:rsidRPr="00572FDC">
        <w:rPr>
          <w:b/>
          <w:bCs/>
          <w:sz w:val="28"/>
          <w:szCs w:val="28"/>
        </w:rPr>
        <w:t>We believe;</w:t>
      </w:r>
    </w:p>
    <w:p w14:paraId="69E80ED4" w14:textId="7918529B" w:rsidR="008B15FA" w:rsidRPr="00572FDC" w:rsidRDefault="00C64876" w:rsidP="00080DF8">
      <w:pPr>
        <w:pStyle w:val="ListParagraph"/>
        <w:numPr>
          <w:ilvl w:val="0"/>
          <w:numId w:val="1"/>
        </w:numPr>
        <w:rPr>
          <w:sz w:val="24"/>
          <w:szCs w:val="24"/>
        </w:rPr>
      </w:pPr>
      <w:r w:rsidRPr="00572FDC">
        <w:rPr>
          <w:sz w:val="24"/>
          <w:szCs w:val="24"/>
        </w:rPr>
        <w:t>G</w:t>
      </w:r>
      <w:r w:rsidR="008B15FA" w:rsidRPr="00572FDC">
        <w:rPr>
          <w:sz w:val="24"/>
          <w:szCs w:val="24"/>
        </w:rPr>
        <w:t>lobal climate change, warming or cooling trends, are natural processes primarily impacted by the vulcanism on earth, the sun and natural orbital fluctuations, not induced significantly by human activity.</w:t>
      </w:r>
    </w:p>
    <w:p w14:paraId="295E941D" w14:textId="22B8C40D" w:rsidR="008B15FA" w:rsidRPr="00572FDC" w:rsidRDefault="008B15FA" w:rsidP="00080DF8">
      <w:pPr>
        <w:pStyle w:val="ListParagraph"/>
        <w:numPr>
          <w:ilvl w:val="0"/>
          <w:numId w:val="1"/>
        </w:numPr>
        <w:rPr>
          <w:sz w:val="24"/>
          <w:szCs w:val="24"/>
        </w:rPr>
      </w:pPr>
      <w:r w:rsidRPr="00572FDC">
        <w:rPr>
          <w:sz w:val="24"/>
          <w:szCs w:val="24"/>
        </w:rPr>
        <w:t xml:space="preserve">Environmental concerns are best addressed through private innovation and new technologies </w:t>
      </w:r>
      <w:r w:rsidR="00B54B6F" w:rsidRPr="00572FDC">
        <w:rPr>
          <w:sz w:val="24"/>
          <w:szCs w:val="24"/>
        </w:rPr>
        <w:t>developed by the free market, rather than government mandated intervention.</w:t>
      </w:r>
    </w:p>
    <w:p w14:paraId="05465764" w14:textId="584C839B" w:rsidR="00B54B6F" w:rsidRPr="00572FDC" w:rsidRDefault="00B54B6F" w:rsidP="00080DF8">
      <w:pPr>
        <w:pStyle w:val="ListParagraph"/>
        <w:numPr>
          <w:ilvl w:val="0"/>
          <w:numId w:val="1"/>
        </w:numPr>
        <w:rPr>
          <w:sz w:val="24"/>
          <w:szCs w:val="24"/>
        </w:rPr>
      </w:pPr>
      <w:r w:rsidRPr="00572FDC">
        <w:rPr>
          <w:sz w:val="24"/>
          <w:szCs w:val="24"/>
        </w:rPr>
        <w:t>CO2 is not a “greenhouse gas,” but rather an essential element of sustainable carbon-based life forms on our planet.</w:t>
      </w:r>
    </w:p>
    <w:p w14:paraId="6006A171" w14:textId="02D50F3B" w:rsidR="00B54B6F" w:rsidRPr="00572FDC" w:rsidRDefault="00C64876" w:rsidP="00080DF8">
      <w:pPr>
        <w:pStyle w:val="ListParagraph"/>
        <w:numPr>
          <w:ilvl w:val="0"/>
          <w:numId w:val="1"/>
        </w:numPr>
        <w:rPr>
          <w:sz w:val="24"/>
          <w:szCs w:val="24"/>
        </w:rPr>
      </w:pPr>
      <w:r w:rsidRPr="00572FDC">
        <w:rPr>
          <w:sz w:val="24"/>
          <w:szCs w:val="24"/>
        </w:rPr>
        <w:t>Dependance on foreign oil</w:t>
      </w:r>
      <w:r w:rsidR="00980B92" w:rsidRPr="00572FDC">
        <w:rPr>
          <w:sz w:val="24"/>
          <w:szCs w:val="24"/>
        </w:rPr>
        <w:t xml:space="preserve">, </w:t>
      </w:r>
      <w:r w:rsidRPr="00572FDC">
        <w:rPr>
          <w:sz w:val="24"/>
          <w:szCs w:val="24"/>
        </w:rPr>
        <w:t>natural</w:t>
      </w:r>
      <w:r w:rsidR="00980B92" w:rsidRPr="00572FDC">
        <w:rPr>
          <w:sz w:val="24"/>
          <w:szCs w:val="24"/>
        </w:rPr>
        <w:t xml:space="preserve"> </w:t>
      </w:r>
      <w:r w:rsidRPr="00572FDC">
        <w:rPr>
          <w:sz w:val="24"/>
          <w:szCs w:val="24"/>
        </w:rPr>
        <w:t>gas</w:t>
      </w:r>
      <w:r w:rsidR="000C024A" w:rsidRPr="00572FDC">
        <w:rPr>
          <w:sz w:val="24"/>
          <w:szCs w:val="24"/>
        </w:rPr>
        <w:t>,</w:t>
      </w:r>
      <w:r w:rsidR="00980B92" w:rsidRPr="00572FDC">
        <w:rPr>
          <w:sz w:val="24"/>
          <w:szCs w:val="24"/>
        </w:rPr>
        <w:t xml:space="preserve"> and mining of earth’s natural minerals </w:t>
      </w:r>
      <w:r w:rsidRPr="00572FDC">
        <w:rPr>
          <w:sz w:val="24"/>
          <w:szCs w:val="24"/>
        </w:rPr>
        <w:t>threatens our national security</w:t>
      </w:r>
      <w:r w:rsidR="00980B92" w:rsidRPr="00572FDC">
        <w:rPr>
          <w:sz w:val="24"/>
          <w:szCs w:val="24"/>
        </w:rPr>
        <w:t xml:space="preserve"> and our economic prosperity. America should expand exploration, drilling and mining within our territorial lands and waters, wherever it may be responsibly and profitably conducted</w:t>
      </w:r>
      <w:r w:rsidR="006D60ED" w:rsidRPr="00572FDC">
        <w:rPr>
          <w:sz w:val="24"/>
          <w:szCs w:val="24"/>
        </w:rPr>
        <w:t xml:space="preserve"> to achieve </w:t>
      </w:r>
      <w:r w:rsidR="00572FDC" w:rsidRPr="00572FDC">
        <w:rPr>
          <w:sz w:val="24"/>
          <w:szCs w:val="24"/>
        </w:rPr>
        <w:t>energy independence</w:t>
      </w:r>
      <w:r w:rsidR="00980B92" w:rsidRPr="00572FDC">
        <w:rPr>
          <w:sz w:val="24"/>
          <w:szCs w:val="24"/>
        </w:rPr>
        <w:t>.</w:t>
      </w:r>
    </w:p>
    <w:p w14:paraId="0EE36BAC" w14:textId="288C270C" w:rsidR="007D4715" w:rsidRPr="00572FDC" w:rsidRDefault="0019478B" w:rsidP="00080DF8">
      <w:pPr>
        <w:pStyle w:val="ListParagraph"/>
        <w:numPr>
          <w:ilvl w:val="0"/>
          <w:numId w:val="1"/>
        </w:numPr>
        <w:rPr>
          <w:sz w:val="24"/>
          <w:szCs w:val="24"/>
        </w:rPr>
      </w:pPr>
      <w:r w:rsidRPr="00572FDC">
        <w:rPr>
          <w:sz w:val="24"/>
          <w:szCs w:val="24"/>
        </w:rPr>
        <w:t xml:space="preserve">Environmental </w:t>
      </w:r>
      <w:r w:rsidR="001143CF" w:rsidRPr="00572FDC">
        <w:rPr>
          <w:sz w:val="24"/>
          <w:szCs w:val="24"/>
        </w:rPr>
        <w:t xml:space="preserve">legislation </w:t>
      </w:r>
      <w:r w:rsidR="00DE0F08" w:rsidRPr="00572FDC">
        <w:rPr>
          <w:sz w:val="24"/>
          <w:szCs w:val="24"/>
        </w:rPr>
        <w:t xml:space="preserve">is not </w:t>
      </w:r>
      <w:r w:rsidR="004D58BB" w:rsidRPr="00572FDC">
        <w:rPr>
          <w:sz w:val="24"/>
          <w:szCs w:val="24"/>
        </w:rPr>
        <w:t>a constitutional</w:t>
      </w:r>
      <w:r w:rsidR="00572FDC" w:rsidRPr="00572FDC">
        <w:rPr>
          <w:sz w:val="24"/>
          <w:szCs w:val="24"/>
        </w:rPr>
        <w:t>ly</w:t>
      </w:r>
      <w:r w:rsidR="004D58BB" w:rsidRPr="00572FDC">
        <w:rPr>
          <w:sz w:val="24"/>
          <w:szCs w:val="24"/>
        </w:rPr>
        <w:t xml:space="preserve"> granted Federal responsibility, but rather should </w:t>
      </w:r>
      <w:r w:rsidR="001143CF" w:rsidRPr="00572FDC">
        <w:rPr>
          <w:sz w:val="24"/>
          <w:szCs w:val="24"/>
        </w:rPr>
        <w:t>be originated by state</w:t>
      </w:r>
      <w:r w:rsidR="007E4CA6" w:rsidRPr="00572FDC">
        <w:rPr>
          <w:sz w:val="24"/>
          <w:szCs w:val="24"/>
        </w:rPr>
        <w:t xml:space="preserve"> and local authorities as </w:t>
      </w:r>
      <w:r w:rsidR="007436AF" w:rsidRPr="00572FDC">
        <w:rPr>
          <w:sz w:val="24"/>
          <w:szCs w:val="24"/>
        </w:rPr>
        <w:t xml:space="preserve">only local jurisdictions are </w:t>
      </w:r>
      <w:r w:rsidR="00D33B42" w:rsidRPr="00572FDC">
        <w:rPr>
          <w:sz w:val="24"/>
          <w:szCs w:val="24"/>
        </w:rPr>
        <w:t>expert</w:t>
      </w:r>
      <w:r w:rsidR="00AA7DC1" w:rsidRPr="00572FDC">
        <w:rPr>
          <w:sz w:val="24"/>
          <w:szCs w:val="24"/>
        </w:rPr>
        <w:t xml:space="preserve"> in the need and impact of such legislation</w:t>
      </w:r>
      <w:r w:rsidR="004D58BB" w:rsidRPr="00572FDC">
        <w:rPr>
          <w:sz w:val="24"/>
          <w:szCs w:val="24"/>
        </w:rPr>
        <w:t xml:space="preserve"> their const</w:t>
      </w:r>
      <w:r w:rsidR="00DA6018" w:rsidRPr="00572FDC">
        <w:rPr>
          <w:sz w:val="24"/>
          <w:szCs w:val="24"/>
        </w:rPr>
        <w:t>it</w:t>
      </w:r>
      <w:r w:rsidR="004D58BB" w:rsidRPr="00572FDC">
        <w:rPr>
          <w:sz w:val="24"/>
          <w:szCs w:val="24"/>
        </w:rPr>
        <w:t>u</w:t>
      </w:r>
      <w:r w:rsidR="00DA6018" w:rsidRPr="00572FDC">
        <w:rPr>
          <w:sz w:val="24"/>
          <w:szCs w:val="24"/>
        </w:rPr>
        <w:t>e</w:t>
      </w:r>
      <w:r w:rsidR="004D58BB" w:rsidRPr="00572FDC">
        <w:rPr>
          <w:sz w:val="24"/>
          <w:szCs w:val="24"/>
        </w:rPr>
        <w:t>nts</w:t>
      </w:r>
      <w:r w:rsidR="00AA7DC1" w:rsidRPr="00572FDC">
        <w:rPr>
          <w:sz w:val="24"/>
          <w:szCs w:val="24"/>
        </w:rPr>
        <w:t>.</w:t>
      </w:r>
    </w:p>
    <w:p w14:paraId="4A7FC4F7" w14:textId="5AAEB6A4" w:rsidR="00B54B6F" w:rsidRPr="00572FDC" w:rsidRDefault="00B54B6F">
      <w:pPr>
        <w:rPr>
          <w:b/>
          <w:bCs/>
          <w:sz w:val="28"/>
          <w:szCs w:val="28"/>
        </w:rPr>
      </w:pPr>
      <w:r w:rsidRPr="00572FDC">
        <w:rPr>
          <w:b/>
          <w:bCs/>
          <w:sz w:val="28"/>
          <w:szCs w:val="28"/>
        </w:rPr>
        <w:t>We oppose;</w:t>
      </w:r>
    </w:p>
    <w:p w14:paraId="4BD7237D" w14:textId="3F0AED80" w:rsidR="00B54B6F" w:rsidRPr="00572FDC" w:rsidRDefault="00B54B6F" w:rsidP="00080DF8">
      <w:pPr>
        <w:pStyle w:val="ListParagraph"/>
        <w:numPr>
          <w:ilvl w:val="0"/>
          <w:numId w:val="2"/>
        </w:numPr>
        <w:rPr>
          <w:sz w:val="24"/>
          <w:szCs w:val="24"/>
        </w:rPr>
      </w:pPr>
      <w:r w:rsidRPr="00572FDC">
        <w:rPr>
          <w:sz w:val="24"/>
          <w:szCs w:val="24"/>
        </w:rPr>
        <w:t>Laws that limit carbon dioxide emissions or mandate</w:t>
      </w:r>
      <w:r w:rsidR="00C64876" w:rsidRPr="00572FDC">
        <w:rPr>
          <w:sz w:val="24"/>
          <w:szCs w:val="24"/>
        </w:rPr>
        <w:t xml:space="preserve"> carbon sequestration.</w:t>
      </w:r>
    </w:p>
    <w:p w14:paraId="177A5ACF" w14:textId="37E6E079" w:rsidR="00C64876" w:rsidRPr="00572FDC" w:rsidRDefault="00C64876" w:rsidP="00080DF8">
      <w:pPr>
        <w:pStyle w:val="ListParagraph"/>
        <w:numPr>
          <w:ilvl w:val="0"/>
          <w:numId w:val="2"/>
        </w:numPr>
        <w:rPr>
          <w:sz w:val="24"/>
          <w:szCs w:val="24"/>
        </w:rPr>
      </w:pPr>
      <w:r w:rsidRPr="00572FDC">
        <w:rPr>
          <w:sz w:val="24"/>
          <w:szCs w:val="24"/>
        </w:rPr>
        <w:t>The unelected Environmental Protection Agency (EPA) authority to declare carbon dioxide, methane, or natural gas a pollutant and to control emissions and energy usage on any basis.</w:t>
      </w:r>
    </w:p>
    <w:p w14:paraId="068B1054" w14:textId="0DD8EE78" w:rsidR="00C64876" w:rsidRPr="00572FDC" w:rsidRDefault="00980B92" w:rsidP="00080DF8">
      <w:pPr>
        <w:pStyle w:val="ListParagraph"/>
        <w:numPr>
          <w:ilvl w:val="0"/>
          <w:numId w:val="2"/>
        </w:numPr>
        <w:rPr>
          <w:sz w:val="24"/>
          <w:szCs w:val="24"/>
        </w:rPr>
      </w:pPr>
      <w:r w:rsidRPr="00572FDC">
        <w:rPr>
          <w:sz w:val="24"/>
          <w:szCs w:val="24"/>
        </w:rPr>
        <w:t>Any international treaty or trade agreement which would cede our national sovereignty by dictating limits on energy consumption, set arbitrary emission limits, impose international taxes, tariffs, or attempt to influence or control any aspect of American energy p</w:t>
      </w:r>
      <w:r w:rsidR="00BC0687" w:rsidRPr="00572FDC">
        <w:rPr>
          <w:sz w:val="24"/>
          <w:szCs w:val="24"/>
        </w:rPr>
        <w:t>olicy.</w:t>
      </w:r>
    </w:p>
    <w:p w14:paraId="7EC69B5B" w14:textId="01B7FFDC" w:rsidR="00A4193E" w:rsidRPr="00572FDC" w:rsidRDefault="00A4193E" w:rsidP="00080DF8">
      <w:pPr>
        <w:pStyle w:val="ListParagraph"/>
        <w:numPr>
          <w:ilvl w:val="0"/>
          <w:numId w:val="2"/>
        </w:numPr>
        <w:rPr>
          <w:sz w:val="24"/>
          <w:szCs w:val="24"/>
        </w:rPr>
      </w:pPr>
      <w:r w:rsidRPr="00572FDC">
        <w:rPr>
          <w:sz w:val="24"/>
          <w:szCs w:val="24"/>
        </w:rPr>
        <w:t xml:space="preserve">Granting </w:t>
      </w:r>
      <w:r w:rsidR="0055628D" w:rsidRPr="00572FDC">
        <w:rPr>
          <w:sz w:val="24"/>
          <w:szCs w:val="24"/>
        </w:rPr>
        <w:t>legal rights, similar to those of human</w:t>
      </w:r>
      <w:r w:rsidR="003D50A9" w:rsidRPr="00572FDC">
        <w:rPr>
          <w:sz w:val="24"/>
          <w:szCs w:val="24"/>
        </w:rPr>
        <w:t xml:space="preserve"> beings, to animals and plants.</w:t>
      </w:r>
    </w:p>
    <w:p w14:paraId="4C714571" w14:textId="069A04D6" w:rsidR="00BA0981" w:rsidRPr="00572FDC" w:rsidRDefault="00785B02" w:rsidP="00080DF8">
      <w:pPr>
        <w:pStyle w:val="ListParagraph"/>
        <w:numPr>
          <w:ilvl w:val="0"/>
          <w:numId w:val="2"/>
        </w:numPr>
        <w:rPr>
          <w:sz w:val="24"/>
          <w:szCs w:val="24"/>
        </w:rPr>
      </w:pPr>
      <w:r w:rsidRPr="00572FDC">
        <w:rPr>
          <w:sz w:val="24"/>
          <w:szCs w:val="24"/>
        </w:rPr>
        <w:t xml:space="preserve">Government subsidy of “green and renewable” energy or </w:t>
      </w:r>
      <w:r w:rsidR="00BF1060" w:rsidRPr="00572FDC">
        <w:rPr>
          <w:sz w:val="24"/>
          <w:szCs w:val="24"/>
        </w:rPr>
        <w:t xml:space="preserve">private </w:t>
      </w:r>
      <w:r w:rsidR="00CA7D01" w:rsidRPr="00572FDC">
        <w:rPr>
          <w:sz w:val="24"/>
          <w:szCs w:val="24"/>
        </w:rPr>
        <w:t>enterprises</w:t>
      </w:r>
      <w:r w:rsidR="00BF1060" w:rsidRPr="00572FDC">
        <w:rPr>
          <w:sz w:val="24"/>
          <w:szCs w:val="24"/>
        </w:rPr>
        <w:t xml:space="preserve"> product</w:t>
      </w:r>
      <w:r w:rsidR="00270B2A" w:rsidRPr="00572FDC">
        <w:rPr>
          <w:sz w:val="24"/>
          <w:szCs w:val="24"/>
        </w:rPr>
        <w:t>s that cannot otherwise</w:t>
      </w:r>
      <w:r w:rsidR="00C956DD" w:rsidRPr="00572FDC">
        <w:rPr>
          <w:sz w:val="24"/>
          <w:szCs w:val="24"/>
        </w:rPr>
        <w:t xml:space="preserve"> deliver energy and savings at competitive cost</w:t>
      </w:r>
      <w:r w:rsidR="00CA7D01" w:rsidRPr="00572FDC">
        <w:rPr>
          <w:sz w:val="24"/>
          <w:szCs w:val="24"/>
        </w:rPr>
        <w:t xml:space="preserve"> on their own merits.</w:t>
      </w:r>
    </w:p>
    <w:p w14:paraId="1B924285" w14:textId="77777777" w:rsidR="0060668E" w:rsidRDefault="00CC6381" w:rsidP="00080DF8">
      <w:pPr>
        <w:pStyle w:val="ListParagraph"/>
        <w:numPr>
          <w:ilvl w:val="0"/>
          <w:numId w:val="2"/>
        </w:numPr>
        <w:rPr>
          <w:sz w:val="24"/>
          <w:szCs w:val="24"/>
        </w:rPr>
      </w:pPr>
      <w:r w:rsidRPr="00572FDC">
        <w:rPr>
          <w:sz w:val="24"/>
          <w:szCs w:val="24"/>
        </w:rPr>
        <w:t xml:space="preserve">The government imposition of </w:t>
      </w:r>
      <w:r w:rsidR="009A1EFC" w:rsidRPr="00572FDC">
        <w:rPr>
          <w:sz w:val="24"/>
          <w:szCs w:val="24"/>
        </w:rPr>
        <w:t xml:space="preserve">Corporate </w:t>
      </w:r>
      <w:r w:rsidR="000674C0" w:rsidRPr="00572FDC">
        <w:rPr>
          <w:sz w:val="24"/>
          <w:szCs w:val="24"/>
        </w:rPr>
        <w:t>Average Fuel Economy (</w:t>
      </w:r>
      <w:r w:rsidRPr="00572FDC">
        <w:rPr>
          <w:sz w:val="24"/>
          <w:szCs w:val="24"/>
        </w:rPr>
        <w:t>CAFÉ</w:t>
      </w:r>
      <w:r w:rsidR="000674C0" w:rsidRPr="00572FDC">
        <w:rPr>
          <w:sz w:val="24"/>
          <w:szCs w:val="24"/>
        </w:rPr>
        <w:t>)</w:t>
      </w:r>
      <w:r w:rsidRPr="00572FDC">
        <w:rPr>
          <w:sz w:val="24"/>
          <w:szCs w:val="24"/>
        </w:rPr>
        <w:t xml:space="preserve"> standards</w:t>
      </w:r>
      <w:r w:rsidR="009A1EFC" w:rsidRPr="00572FDC">
        <w:rPr>
          <w:sz w:val="24"/>
          <w:szCs w:val="24"/>
        </w:rPr>
        <w:t xml:space="preserve"> upon the American automobile industry</w:t>
      </w:r>
      <w:r w:rsidR="009F2EFA" w:rsidRPr="00572FDC">
        <w:rPr>
          <w:sz w:val="24"/>
          <w:szCs w:val="24"/>
        </w:rPr>
        <w:t xml:space="preserve">. The government has no legal right to require private </w:t>
      </w:r>
    </w:p>
    <w:p w14:paraId="2BB25579" w14:textId="125B2EB4" w:rsidR="0060668E" w:rsidRPr="00C74B86" w:rsidRDefault="00C74B86" w:rsidP="0060668E">
      <w:pPr>
        <w:rPr>
          <w:i/>
          <w:iCs/>
          <w:sz w:val="20"/>
          <w:szCs w:val="20"/>
        </w:rPr>
      </w:pPr>
      <w:r w:rsidRPr="00C74B86">
        <w:rPr>
          <w:i/>
          <w:iCs/>
          <w:sz w:val="20"/>
          <w:szCs w:val="20"/>
        </w:rPr>
        <w:lastRenderedPageBreak/>
        <w:t>(2024 Pend Oreille County Republicans Plank #10 cont.)</w:t>
      </w:r>
    </w:p>
    <w:p w14:paraId="673CE245" w14:textId="7385C9E9" w:rsidR="00CC6381" w:rsidRPr="0060668E" w:rsidRDefault="009F2EFA" w:rsidP="001E06A6">
      <w:pPr>
        <w:ind w:left="720"/>
        <w:rPr>
          <w:sz w:val="24"/>
          <w:szCs w:val="24"/>
        </w:rPr>
      </w:pPr>
      <w:r w:rsidRPr="0060668E">
        <w:rPr>
          <w:sz w:val="24"/>
          <w:szCs w:val="24"/>
        </w:rPr>
        <w:t xml:space="preserve">companies to </w:t>
      </w:r>
      <w:r w:rsidR="00DB456F" w:rsidRPr="0060668E">
        <w:rPr>
          <w:sz w:val="24"/>
          <w:szCs w:val="24"/>
        </w:rPr>
        <w:t>alter, introduce, or evolve their product</w:t>
      </w:r>
      <w:r w:rsidR="00B42513" w:rsidRPr="0060668E">
        <w:rPr>
          <w:sz w:val="24"/>
          <w:szCs w:val="24"/>
        </w:rPr>
        <w:t xml:space="preserve"> offerings to meet arbitrarily set </w:t>
      </w:r>
      <w:r w:rsidR="00C20E03" w:rsidRPr="0060668E">
        <w:rPr>
          <w:sz w:val="24"/>
          <w:szCs w:val="24"/>
        </w:rPr>
        <w:t>environmental</w:t>
      </w:r>
      <w:r w:rsidR="00B42513" w:rsidRPr="0060668E">
        <w:rPr>
          <w:sz w:val="24"/>
          <w:szCs w:val="24"/>
        </w:rPr>
        <w:t xml:space="preserve"> </w:t>
      </w:r>
      <w:r w:rsidR="00C20E03" w:rsidRPr="0060668E">
        <w:rPr>
          <w:sz w:val="24"/>
          <w:szCs w:val="24"/>
        </w:rPr>
        <w:t>objectives including electric or hydrogen fueled vehicles.</w:t>
      </w:r>
    </w:p>
    <w:p w14:paraId="79A8F6DF" w14:textId="61D402C5" w:rsidR="00304E1D" w:rsidRPr="00572FDC" w:rsidRDefault="00063436">
      <w:pPr>
        <w:rPr>
          <w:sz w:val="24"/>
          <w:szCs w:val="24"/>
        </w:rPr>
      </w:pPr>
      <w:r w:rsidRPr="00572FDC">
        <w:rPr>
          <w:b/>
          <w:bCs/>
          <w:sz w:val="28"/>
          <w:szCs w:val="28"/>
        </w:rPr>
        <w:t>We support;</w:t>
      </w:r>
    </w:p>
    <w:p w14:paraId="68998956" w14:textId="7E322813" w:rsidR="00063436" w:rsidRPr="00572FDC" w:rsidRDefault="008064CC" w:rsidP="002B391E">
      <w:pPr>
        <w:pStyle w:val="ListParagraph"/>
        <w:numPr>
          <w:ilvl w:val="0"/>
          <w:numId w:val="3"/>
        </w:numPr>
        <w:rPr>
          <w:sz w:val="24"/>
          <w:szCs w:val="24"/>
        </w:rPr>
      </w:pPr>
      <w:r w:rsidRPr="00572FDC">
        <w:rPr>
          <w:sz w:val="24"/>
          <w:szCs w:val="24"/>
        </w:rPr>
        <w:t xml:space="preserve">Repeal </w:t>
      </w:r>
      <w:r w:rsidR="00760A44" w:rsidRPr="00572FDC">
        <w:rPr>
          <w:sz w:val="24"/>
          <w:szCs w:val="24"/>
        </w:rPr>
        <w:t xml:space="preserve">of the existing Endangered Species Act, or any other measure </w:t>
      </w:r>
      <w:r w:rsidR="00894C8C" w:rsidRPr="00572FDC">
        <w:rPr>
          <w:sz w:val="24"/>
          <w:szCs w:val="24"/>
        </w:rPr>
        <w:t>that does not fully c</w:t>
      </w:r>
      <w:r w:rsidR="006C039D" w:rsidRPr="00572FDC">
        <w:rPr>
          <w:sz w:val="24"/>
          <w:szCs w:val="24"/>
        </w:rPr>
        <w:t>o</w:t>
      </w:r>
      <w:r w:rsidR="00894C8C" w:rsidRPr="00572FDC">
        <w:rPr>
          <w:sz w:val="24"/>
          <w:szCs w:val="24"/>
        </w:rPr>
        <w:t>nsider the needs of our citizens, the economic</w:t>
      </w:r>
      <w:r w:rsidR="006635F7" w:rsidRPr="00572FDC">
        <w:rPr>
          <w:sz w:val="24"/>
          <w:szCs w:val="24"/>
        </w:rPr>
        <w:t xml:space="preserve"> cost of restrictions placed on usage of natural resources, and fails </w:t>
      </w:r>
      <w:r w:rsidR="00BD6780" w:rsidRPr="00572FDC">
        <w:rPr>
          <w:sz w:val="24"/>
          <w:szCs w:val="24"/>
        </w:rPr>
        <w:t>to define</w:t>
      </w:r>
      <w:r w:rsidR="006C039D" w:rsidRPr="00572FDC">
        <w:rPr>
          <w:sz w:val="24"/>
          <w:szCs w:val="24"/>
        </w:rPr>
        <w:t xml:space="preserve">, in advance. </w:t>
      </w:r>
      <w:r w:rsidR="00BD6780" w:rsidRPr="00572FDC">
        <w:rPr>
          <w:sz w:val="24"/>
          <w:szCs w:val="24"/>
        </w:rPr>
        <w:t>reasonabl</w:t>
      </w:r>
      <w:r w:rsidR="006C039D" w:rsidRPr="00572FDC">
        <w:rPr>
          <w:sz w:val="24"/>
          <w:szCs w:val="24"/>
        </w:rPr>
        <w:t>y</w:t>
      </w:r>
      <w:r w:rsidR="00BD6780" w:rsidRPr="00572FDC">
        <w:rPr>
          <w:sz w:val="24"/>
          <w:szCs w:val="24"/>
        </w:rPr>
        <w:t xml:space="preserve"> attainable goals necessary to remove a species </w:t>
      </w:r>
      <w:r w:rsidR="007F1059" w:rsidRPr="00572FDC">
        <w:rPr>
          <w:sz w:val="24"/>
          <w:szCs w:val="24"/>
        </w:rPr>
        <w:t>from unlimited protection.</w:t>
      </w:r>
    </w:p>
    <w:p w14:paraId="4DE4125A" w14:textId="4444EB12" w:rsidR="006C039D" w:rsidRPr="00572FDC" w:rsidRDefault="007B716E" w:rsidP="002B391E">
      <w:pPr>
        <w:pStyle w:val="ListParagraph"/>
        <w:numPr>
          <w:ilvl w:val="0"/>
          <w:numId w:val="3"/>
        </w:numPr>
        <w:rPr>
          <w:sz w:val="24"/>
          <w:szCs w:val="24"/>
        </w:rPr>
      </w:pPr>
      <w:r w:rsidRPr="00572FDC">
        <w:rPr>
          <w:sz w:val="24"/>
          <w:szCs w:val="24"/>
        </w:rPr>
        <w:t xml:space="preserve">Expanded use </w:t>
      </w:r>
      <w:r w:rsidR="00AD19E0" w:rsidRPr="00572FDC">
        <w:rPr>
          <w:sz w:val="24"/>
          <w:szCs w:val="24"/>
        </w:rPr>
        <w:t>of nuclear, coal, oil, gas, and hydroe</w:t>
      </w:r>
      <w:r w:rsidR="008D2CC0" w:rsidRPr="00572FDC">
        <w:rPr>
          <w:sz w:val="24"/>
          <w:szCs w:val="24"/>
        </w:rPr>
        <w:t>le</w:t>
      </w:r>
      <w:r w:rsidR="00AD19E0" w:rsidRPr="00572FDC">
        <w:rPr>
          <w:sz w:val="24"/>
          <w:szCs w:val="24"/>
        </w:rPr>
        <w:t xml:space="preserve">ctric </w:t>
      </w:r>
      <w:r w:rsidR="00AF730A" w:rsidRPr="00572FDC">
        <w:rPr>
          <w:sz w:val="24"/>
          <w:szCs w:val="24"/>
        </w:rPr>
        <w:t xml:space="preserve">energy supply generation facilities </w:t>
      </w:r>
      <w:r w:rsidR="007819C5" w:rsidRPr="00572FDC">
        <w:rPr>
          <w:sz w:val="24"/>
          <w:szCs w:val="24"/>
        </w:rPr>
        <w:t>using any technology</w:t>
      </w:r>
      <w:r w:rsidR="008D2CC0" w:rsidRPr="00572FDC">
        <w:rPr>
          <w:sz w:val="24"/>
          <w:szCs w:val="24"/>
        </w:rPr>
        <w:t xml:space="preserve"> </w:t>
      </w:r>
      <w:r w:rsidR="007819C5" w:rsidRPr="00572FDC">
        <w:rPr>
          <w:sz w:val="24"/>
          <w:szCs w:val="24"/>
        </w:rPr>
        <w:t>available as best fits the market</w:t>
      </w:r>
      <w:r w:rsidR="008D2CC0" w:rsidRPr="00572FDC">
        <w:rPr>
          <w:sz w:val="24"/>
          <w:szCs w:val="24"/>
        </w:rPr>
        <w:t xml:space="preserve"> the facility would serve.</w:t>
      </w:r>
    </w:p>
    <w:p w14:paraId="6568A9EC" w14:textId="1B9238F7" w:rsidR="008D2CC0" w:rsidRPr="00F7301B" w:rsidRDefault="008D2CC0">
      <w:pPr>
        <w:rPr>
          <w:sz w:val="24"/>
          <w:szCs w:val="24"/>
        </w:rPr>
      </w:pPr>
    </w:p>
    <w:p w14:paraId="7C1B8614" w14:textId="77777777" w:rsidR="007F1059" w:rsidRPr="00760A44" w:rsidRDefault="007F1059">
      <w:pPr>
        <w:rPr>
          <w:sz w:val="24"/>
          <w:szCs w:val="24"/>
        </w:rPr>
      </w:pPr>
    </w:p>
    <w:p w14:paraId="1BC4FA63" w14:textId="77777777" w:rsidR="00BC0687" w:rsidRPr="008B15FA" w:rsidRDefault="00BC0687">
      <w:pPr>
        <w:rPr>
          <w:sz w:val="24"/>
          <w:szCs w:val="24"/>
        </w:rPr>
      </w:pPr>
    </w:p>
    <w:sectPr w:rsidR="00BC0687" w:rsidRPr="008B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92"/>
    <w:multiLevelType w:val="hybridMultilevel"/>
    <w:tmpl w:val="6738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1A08"/>
    <w:multiLevelType w:val="hybridMultilevel"/>
    <w:tmpl w:val="981E4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B38"/>
    <w:multiLevelType w:val="hybridMultilevel"/>
    <w:tmpl w:val="E606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542038">
    <w:abstractNumId w:val="1"/>
  </w:num>
  <w:num w:numId="2" w16cid:durableId="581335294">
    <w:abstractNumId w:val="0"/>
  </w:num>
  <w:num w:numId="3" w16cid:durableId="56691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FA"/>
    <w:rsid w:val="000230ED"/>
    <w:rsid w:val="00063436"/>
    <w:rsid w:val="000674C0"/>
    <w:rsid w:val="00080DF8"/>
    <w:rsid w:val="000C024A"/>
    <w:rsid w:val="001143CF"/>
    <w:rsid w:val="0017220C"/>
    <w:rsid w:val="0019478B"/>
    <w:rsid w:val="001E06A6"/>
    <w:rsid w:val="00211291"/>
    <w:rsid w:val="00266569"/>
    <w:rsid w:val="00270B2A"/>
    <w:rsid w:val="002B391E"/>
    <w:rsid w:val="00304E1D"/>
    <w:rsid w:val="00366D22"/>
    <w:rsid w:val="003A620A"/>
    <w:rsid w:val="003D50A9"/>
    <w:rsid w:val="004D58BB"/>
    <w:rsid w:val="004E4F38"/>
    <w:rsid w:val="005076E9"/>
    <w:rsid w:val="005213B8"/>
    <w:rsid w:val="0055628D"/>
    <w:rsid w:val="00572FDC"/>
    <w:rsid w:val="0060668E"/>
    <w:rsid w:val="006569A0"/>
    <w:rsid w:val="006635F7"/>
    <w:rsid w:val="006C039D"/>
    <w:rsid w:val="006D60ED"/>
    <w:rsid w:val="007436AF"/>
    <w:rsid w:val="00760A44"/>
    <w:rsid w:val="007819C5"/>
    <w:rsid w:val="00785B02"/>
    <w:rsid w:val="007B716E"/>
    <w:rsid w:val="007D4715"/>
    <w:rsid w:val="007E4CA6"/>
    <w:rsid w:val="007F1059"/>
    <w:rsid w:val="008064CC"/>
    <w:rsid w:val="008610E7"/>
    <w:rsid w:val="00894C8C"/>
    <w:rsid w:val="008B15FA"/>
    <w:rsid w:val="008D2CC0"/>
    <w:rsid w:val="00980B92"/>
    <w:rsid w:val="009A1EFC"/>
    <w:rsid w:val="009F2EFA"/>
    <w:rsid w:val="00A25369"/>
    <w:rsid w:val="00A4193E"/>
    <w:rsid w:val="00A61EBD"/>
    <w:rsid w:val="00AA7DC1"/>
    <w:rsid w:val="00AD19E0"/>
    <w:rsid w:val="00AF730A"/>
    <w:rsid w:val="00B42513"/>
    <w:rsid w:val="00B54B6F"/>
    <w:rsid w:val="00BA0981"/>
    <w:rsid w:val="00BA6644"/>
    <w:rsid w:val="00BA779F"/>
    <w:rsid w:val="00BC0687"/>
    <w:rsid w:val="00BD6780"/>
    <w:rsid w:val="00BF1060"/>
    <w:rsid w:val="00C10EB1"/>
    <w:rsid w:val="00C20E03"/>
    <w:rsid w:val="00C37C45"/>
    <w:rsid w:val="00C64876"/>
    <w:rsid w:val="00C74B86"/>
    <w:rsid w:val="00C956DD"/>
    <w:rsid w:val="00CA7D01"/>
    <w:rsid w:val="00CC6381"/>
    <w:rsid w:val="00D33B42"/>
    <w:rsid w:val="00D91914"/>
    <w:rsid w:val="00DA6018"/>
    <w:rsid w:val="00DB456F"/>
    <w:rsid w:val="00DE0F08"/>
    <w:rsid w:val="00E549CD"/>
    <w:rsid w:val="00E62891"/>
    <w:rsid w:val="00E677A3"/>
    <w:rsid w:val="00E92A8A"/>
    <w:rsid w:val="00F7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EB19"/>
  <w15:chartTrackingRefBased/>
  <w15:docId w15:val="{61B6FD01-F22A-43AE-B00A-763221D7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Deilke</dc:creator>
  <cp:keywords/>
  <dc:description/>
  <cp:lastModifiedBy>William Deilke</cp:lastModifiedBy>
  <cp:revision>73</cp:revision>
  <cp:lastPrinted>2024-03-24T23:49:00Z</cp:lastPrinted>
  <dcterms:created xsi:type="dcterms:W3CDTF">2024-03-04T17:04:00Z</dcterms:created>
  <dcterms:modified xsi:type="dcterms:W3CDTF">2024-03-26T03:59:00Z</dcterms:modified>
</cp:coreProperties>
</file>